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E1EC8" w14:textId="77777777" w:rsidR="00FC3A21" w:rsidRPr="00FC3A21" w:rsidRDefault="00FC3A21" w:rsidP="00FC3A2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C3A21">
        <w:rPr>
          <w:rFonts w:ascii="Times New Roman" w:eastAsia="Times New Roman" w:hAnsi="Times New Roman" w:cs="Times New Roman"/>
          <w:b/>
          <w:bCs/>
          <w:i/>
          <w:iCs/>
          <w:kern w:val="0"/>
          <w:sz w:val="36"/>
          <w:szCs w:val="36"/>
          <w:u w:val="single"/>
          <w14:ligatures w14:val="none"/>
        </w:rPr>
        <w:t>Baker Auctions &amp; Real Estate Auction Terms &amp; Conditions</w:t>
      </w:r>
    </w:p>
    <w:p w14:paraId="257FC456"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 </w:t>
      </w:r>
    </w:p>
    <w:p w14:paraId="319BDD60"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 xml:space="preserve">Baker Auctions &amp; Real Estate LLC (Auction Company) is providing an Internet auction as a service to Bidder. </w:t>
      </w:r>
      <w:proofErr w:type="gramStart"/>
      <w:r w:rsidRPr="00FC3A21">
        <w:rPr>
          <w:rFonts w:ascii="Segoe UI" w:eastAsia="Times New Roman" w:hAnsi="Segoe UI" w:cs="Segoe UI"/>
          <w:color w:val="212529"/>
          <w:kern w:val="0"/>
          <w:sz w:val="24"/>
          <w:szCs w:val="24"/>
          <w14:ligatures w14:val="none"/>
        </w:rPr>
        <w:t>Bidder</w:t>
      </w:r>
      <w:proofErr w:type="gramEnd"/>
      <w:r w:rsidRPr="00FC3A21">
        <w:rPr>
          <w:rFonts w:ascii="Segoe UI" w:eastAsia="Times New Roman" w:hAnsi="Segoe UI" w:cs="Segoe UI"/>
          <w:color w:val="212529"/>
          <w:kern w:val="0"/>
          <w:sz w:val="24"/>
          <w:szCs w:val="24"/>
          <w14:ligatures w14:val="none"/>
        </w:rPr>
        <w:t xml:space="preserve"> acknowledges and understands that this service may or may not function correctly the day of the auction. Under no circumstances shall bidder have any kind of claim against Auction Company or anyone else if the Internet service fails to work correctly during the online auction. Auction Company will not be responsible for any missed bids from any source. Internet bidders who desire to make certain their bid is acknowledged should use the proxy bidding feature and leave their maximum bid at least 24 hours before the auction closes. Auction Company reserves the right to withdraw or re-catalog items in this auction.</w:t>
      </w:r>
    </w:p>
    <w:p w14:paraId="43888650"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 xml:space="preserve">The following describes the terms on which offers you access to the Internet Online Auction by Baker Auctions &amp; Real Estate LLC. </w:t>
      </w:r>
      <w:proofErr w:type="gramStart"/>
      <w:r w:rsidRPr="00FC3A21">
        <w:rPr>
          <w:rFonts w:ascii="Segoe UI" w:eastAsia="Times New Roman" w:hAnsi="Segoe UI" w:cs="Segoe UI"/>
          <w:color w:val="212529"/>
          <w:kern w:val="0"/>
          <w:sz w:val="24"/>
          <w:szCs w:val="24"/>
          <w14:ligatures w14:val="none"/>
        </w:rPr>
        <w:t>In order to</w:t>
      </w:r>
      <w:proofErr w:type="gramEnd"/>
      <w:r w:rsidRPr="00FC3A21">
        <w:rPr>
          <w:rFonts w:ascii="Segoe UI" w:eastAsia="Times New Roman" w:hAnsi="Segoe UI" w:cs="Segoe UI"/>
          <w:color w:val="212529"/>
          <w:kern w:val="0"/>
          <w:sz w:val="24"/>
          <w:szCs w:val="24"/>
          <w14:ligatures w14:val="none"/>
        </w:rPr>
        <w:t xml:space="preserve"> bid, you must read and accept all of the terms and conditions set forth below:</w:t>
      </w:r>
    </w:p>
    <w:p w14:paraId="67958E1E"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Buyer's Contract: Your bids placed on the Baker Auctions &amp; Real Estate LLC website are a contract and you are responsible for paying all amounts due to Baker Auctions &amp; Real Estate LLC. If you cannot pay for and pick up the items during the times specified, then you must not bid.</w:t>
      </w:r>
    </w:p>
    <w:p w14:paraId="6F79F3AE"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Retention of Credit Card Information: By providing your credit card information, you authorize Baker Auctions &amp; Real Estate LLC to charge your credit card for the purchase amount of any successful bid plus associated taxes, shipping costs (if any) and Handling Fees (if any,). You also agree and acknowledge that Baker Auctions &amp; Real Estate LLC will keep your credit card information on file so long as you maintain an account with Baker Auctions &amp; Real Estate LLC.</w:t>
      </w:r>
    </w:p>
    <w:p w14:paraId="348651CC"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 xml:space="preserve">BY BIDDING, YOU HEREBY AUTHORIZE BAKER AUCTIONS &amp; REAL ESTATE LLC TO CHARGE YOUR CREDIT CARD FOR ANY OF THE FEES LISTED ABOVE. IF NEED </w:t>
      </w:r>
      <w:proofErr w:type="gramStart"/>
      <w:r w:rsidRPr="00FC3A21">
        <w:rPr>
          <w:rFonts w:ascii="Segoe UI" w:eastAsia="Times New Roman" w:hAnsi="Segoe UI" w:cs="Segoe UI"/>
          <w:color w:val="212529"/>
          <w:kern w:val="0"/>
          <w:sz w:val="24"/>
          <w:szCs w:val="24"/>
          <w14:ligatures w14:val="none"/>
        </w:rPr>
        <w:t>BE</w:t>
      </w:r>
      <w:proofErr w:type="gramEnd"/>
      <w:r w:rsidRPr="00FC3A21">
        <w:rPr>
          <w:rFonts w:ascii="Segoe UI" w:eastAsia="Times New Roman" w:hAnsi="Segoe UI" w:cs="Segoe UI"/>
          <w:color w:val="212529"/>
          <w:kern w:val="0"/>
          <w:sz w:val="24"/>
          <w:szCs w:val="24"/>
          <w14:ligatures w14:val="none"/>
        </w:rPr>
        <w:t>.</w:t>
      </w:r>
    </w:p>
    <w:p w14:paraId="1FFCD50E" w14:textId="77777777" w:rsidR="00FC3A21" w:rsidRPr="00FC3A21" w:rsidRDefault="00FC3A21" w:rsidP="00FC3A21">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FC3A21">
        <w:rPr>
          <w:rFonts w:ascii="Segoe UI" w:eastAsia="Times New Roman" w:hAnsi="Segoe UI" w:cs="Segoe UI"/>
          <w:b/>
          <w:bCs/>
          <w:color w:val="212529"/>
          <w:kern w:val="0"/>
          <w:sz w:val="36"/>
          <w:szCs w:val="36"/>
          <w14:ligatures w14:val="none"/>
        </w:rPr>
        <w:t>BIDDING ENDS: June 17; 7pm</w:t>
      </w:r>
    </w:p>
    <w:p w14:paraId="41863AAD" w14:textId="77777777" w:rsidR="00FC3A21" w:rsidRPr="00FC3A21" w:rsidRDefault="00FC3A21" w:rsidP="00FC3A21">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FC3A21">
        <w:rPr>
          <w:rFonts w:ascii="Segoe UI" w:eastAsia="Times New Roman" w:hAnsi="Segoe UI" w:cs="Segoe UI"/>
          <w:b/>
          <w:bCs/>
          <w:color w:val="212529"/>
          <w:kern w:val="0"/>
          <w:sz w:val="36"/>
          <w:szCs w:val="36"/>
          <w14:ligatures w14:val="none"/>
        </w:rPr>
        <w:t>Preview: June 16; 12pm-6pm</w:t>
      </w:r>
    </w:p>
    <w:p w14:paraId="5585C85A"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b/>
          <w:bCs/>
          <w:color w:val="212529"/>
          <w:kern w:val="0"/>
          <w:sz w:val="36"/>
          <w:szCs w:val="36"/>
          <w14:ligatures w14:val="none"/>
        </w:rPr>
        <w:t>Pick-Up: 360 Gibson Ln. Bronston KY, June 18; 10am-6pm</w:t>
      </w:r>
    </w:p>
    <w:p w14:paraId="086405CE"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lastRenderedPageBreak/>
        <w:t>Sales Tax: 6% Kentucky Sales Tax to applicable buyers</w:t>
      </w:r>
    </w:p>
    <w:p w14:paraId="003F72E7"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Buyer’s Premium: A buyer's premium of Ten percent (10%) of the high bid will be added to the high bid to determine the final sales price for the auction lot.</w:t>
      </w:r>
    </w:p>
    <w:p w14:paraId="1D27AAD6"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Times New Roman" w:eastAsia="Times New Roman" w:hAnsi="Times New Roman" w:cs="Times New Roman"/>
          <w:kern w:val="0"/>
          <w:sz w:val="24"/>
          <w:szCs w:val="24"/>
          <w14:ligatures w14:val="none"/>
        </w:rPr>
        <w:t> </w:t>
      </w:r>
    </w:p>
    <w:p w14:paraId="15D19FF3"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 xml:space="preserve">Shipping Instructions: Baker Auctions &amp; Real Estate LLC will make NO shipping arrangements. ALL shipping and/or shipping quotes for shipping </w:t>
      </w:r>
      <w:proofErr w:type="gramStart"/>
      <w:r w:rsidRPr="00FC3A21">
        <w:rPr>
          <w:rFonts w:ascii="Segoe UI" w:eastAsia="Times New Roman" w:hAnsi="Segoe UI" w:cs="Segoe UI"/>
          <w:color w:val="212529"/>
          <w:kern w:val="0"/>
          <w:sz w:val="24"/>
          <w:szCs w:val="24"/>
          <w14:ligatures w14:val="none"/>
        </w:rPr>
        <w:t>is</w:t>
      </w:r>
      <w:proofErr w:type="gramEnd"/>
      <w:r w:rsidRPr="00FC3A21">
        <w:rPr>
          <w:rFonts w:ascii="Segoe UI" w:eastAsia="Times New Roman" w:hAnsi="Segoe UI" w:cs="Segoe UI"/>
          <w:color w:val="212529"/>
          <w:kern w:val="0"/>
          <w:sz w:val="24"/>
          <w:szCs w:val="24"/>
          <w14:ligatures w14:val="none"/>
        </w:rPr>
        <w:t xml:space="preserve"> requested by contacting YOUR choice of the shipping company. Contact any shipper -AT YOUR OWN RISK- Buyer is obligated to pay all shipping expenses DIRECTLY to a shipper of their choice.</w:t>
      </w:r>
    </w:p>
    <w:p w14:paraId="25F1E4BA"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Participation Requirements: Name, address, daytime phone number, email address and a Valid Credit Card required for bidding approval.</w:t>
      </w:r>
    </w:p>
    <w:p w14:paraId="4BE076EE"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Payment Options: Visa, MasterCard or Discover</w:t>
      </w:r>
    </w:p>
    <w:p w14:paraId="7D3F6D9C"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 xml:space="preserve">Payment Instructions: ALL accounts will be settled at the conclusion of this auction. We will charge the credit card you have on file with Baker Auctions &amp; Real Estate LLC. for your purchases, plus buyer's premiums if you do NOT show up at the scheduled </w:t>
      </w:r>
      <w:proofErr w:type="gramStart"/>
      <w:r w:rsidRPr="00FC3A21">
        <w:rPr>
          <w:rFonts w:ascii="Segoe UI" w:eastAsia="Times New Roman" w:hAnsi="Segoe UI" w:cs="Segoe UI"/>
          <w:color w:val="212529"/>
          <w:kern w:val="0"/>
          <w:sz w:val="24"/>
          <w:szCs w:val="24"/>
          <w14:ligatures w14:val="none"/>
        </w:rPr>
        <w:t>pick up</w:t>
      </w:r>
      <w:proofErr w:type="gramEnd"/>
      <w:r w:rsidRPr="00FC3A21">
        <w:rPr>
          <w:rFonts w:ascii="Segoe UI" w:eastAsia="Times New Roman" w:hAnsi="Segoe UI" w:cs="Segoe UI"/>
          <w:color w:val="212529"/>
          <w:kern w:val="0"/>
          <w:sz w:val="24"/>
          <w:szCs w:val="24"/>
          <w14:ligatures w14:val="none"/>
        </w:rPr>
        <w:t xml:space="preserve"> time and location. *** You may pay CASH or GOOD CHECK at pick up if you prefer.  *** A $25 service fee will be charged to any account whose credit card on file is declined requiring additional time and telephone contact to establish payment for merchandise. Please respond immediately by email if you KNOW that you need to use an alternative credit card.</w:t>
      </w:r>
    </w:p>
    <w:p w14:paraId="055D021F"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Currency Type: USD</w:t>
      </w:r>
    </w:p>
    <w:p w14:paraId="5C2709E5"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Times New Roman" w:eastAsia="Times New Roman" w:hAnsi="Times New Roman" w:cs="Times New Roman"/>
          <w:kern w:val="0"/>
          <w:sz w:val="24"/>
          <w:szCs w:val="24"/>
          <w14:ligatures w14:val="none"/>
        </w:rPr>
        <w:t>This auction is a soft close beginning at 7pm EST with extended time bidding.</w:t>
      </w:r>
    </w:p>
    <w:p w14:paraId="60B37D97"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b/>
          <w:bCs/>
          <w:color w:val="212529"/>
          <w:kern w:val="0"/>
          <w:sz w:val="36"/>
          <w:szCs w:val="36"/>
          <w14:ligatures w14:val="none"/>
        </w:rPr>
        <w:t>Pick up Dates and times: June 18; 10am - 6pm</w:t>
      </w:r>
    </w:p>
    <w:p w14:paraId="60E5FD2B"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10% Buyers Premium added to all winning bids to determine final purchase price.</w:t>
      </w:r>
    </w:p>
    <w:p w14:paraId="722E495D"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All items end with a "soft close" with extended bidding.</w:t>
      </w:r>
    </w:p>
    <w:p w14:paraId="74C16074"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Special Terms of Sale:</w:t>
      </w:r>
    </w:p>
    <w:p w14:paraId="399E4318"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1. YOUR BID IS A CONTRACT TO BUY should you be the winning bidder.</w:t>
      </w:r>
    </w:p>
    <w:p w14:paraId="0780BA6D"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2. All property is sold "AS IS".</w:t>
      </w:r>
    </w:p>
    <w:p w14:paraId="707C9EBE"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lastRenderedPageBreak/>
        <w:t xml:space="preserve">3. Any Items NOT picked up during </w:t>
      </w:r>
      <w:proofErr w:type="gramStart"/>
      <w:r w:rsidRPr="00FC3A21">
        <w:rPr>
          <w:rFonts w:ascii="Segoe UI" w:eastAsia="Times New Roman" w:hAnsi="Segoe UI" w:cs="Segoe UI"/>
          <w:color w:val="212529"/>
          <w:kern w:val="0"/>
          <w:sz w:val="24"/>
          <w:szCs w:val="24"/>
          <w14:ligatures w14:val="none"/>
        </w:rPr>
        <w:t>scheduled</w:t>
      </w:r>
      <w:proofErr w:type="gramEnd"/>
      <w:r w:rsidRPr="00FC3A21">
        <w:rPr>
          <w:rFonts w:ascii="Segoe UI" w:eastAsia="Times New Roman" w:hAnsi="Segoe UI" w:cs="Segoe UI"/>
          <w:color w:val="212529"/>
          <w:kern w:val="0"/>
          <w:sz w:val="24"/>
          <w:szCs w:val="24"/>
          <w14:ligatures w14:val="none"/>
        </w:rPr>
        <w:t xml:space="preserve"> pick-up day without other arrangements shall be considered abandoned and become property of the Auction Company.</w:t>
      </w:r>
    </w:p>
    <w:p w14:paraId="77E2D33C"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 xml:space="preserve">4. If you don't pick up your items on </w:t>
      </w:r>
      <w:proofErr w:type="gramStart"/>
      <w:r w:rsidRPr="00FC3A21">
        <w:rPr>
          <w:rFonts w:ascii="Segoe UI" w:eastAsia="Times New Roman" w:hAnsi="Segoe UI" w:cs="Segoe UI"/>
          <w:color w:val="212529"/>
          <w:kern w:val="0"/>
          <w:sz w:val="24"/>
          <w:szCs w:val="24"/>
          <w14:ligatures w14:val="none"/>
        </w:rPr>
        <w:t>scheduled</w:t>
      </w:r>
      <w:proofErr w:type="gramEnd"/>
      <w:r w:rsidRPr="00FC3A21">
        <w:rPr>
          <w:rFonts w:ascii="Segoe UI" w:eastAsia="Times New Roman" w:hAnsi="Segoe UI" w:cs="Segoe UI"/>
          <w:color w:val="212529"/>
          <w:kern w:val="0"/>
          <w:sz w:val="24"/>
          <w:szCs w:val="24"/>
          <w14:ligatures w14:val="none"/>
        </w:rPr>
        <w:t xml:space="preserve"> pick-up day or without prior arrangements, we will charge your credit card on file for the purchased.</w:t>
      </w:r>
    </w:p>
    <w:p w14:paraId="53CE9A82"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 All Items Sell AS IS without warranty</w:t>
      </w:r>
    </w:p>
    <w:p w14:paraId="380A54DA" w14:textId="77777777" w:rsidR="00FC3A21" w:rsidRPr="00FC3A21" w:rsidRDefault="00FC3A21" w:rsidP="00FC3A21">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FC3A21">
        <w:rPr>
          <w:rFonts w:ascii="Segoe UI" w:eastAsia="Times New Roman" w:hAnsi="Segoe UI" w:cs="Segoe UI"/>
          <w:color w:val="212529"/>
          <w:kern w:val="0"/>
          <w:sz w:val="24"/>
          <w:szCs w:val="24"/>
          <w14:ligatures w14:val="none"/>
        </w:rPr>
        <w:t>10% Buyers Premium added to winning bid to determine final purchase price.</w:t>
      </w:r>
    </w:p>
    <w:p w14:paraId="016FB3CA" w14:textId="77777777" w:rsidR="00370FFD" w:rsidRDefault="00370FFD"/>
    <w:sectPr w:rsidR="0037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3A21"/>
    <w:rsid w:val="001009B8"/>
    <w:rsid w:val="00370FFD"/>
    <w:rsid w:val="00D82141"/>
    <w:rsid w:val="00FC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4C26"/>
  <w15:chartTrackingRefBased/>
  <w15:docId w15:val="{A045AE0D-45AF-46C9-8D19-7DC94162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3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3A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3A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3A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3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A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A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A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A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A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A21"/>
    <w:rPr>
      <w:rFonts w:eastAsiaTheme="majorEastAsia" w:cstheme="majorBidi"/>
      <w:color w:val="272727" w:themeColor="text1" w:themeTint="D8"/>
    </w:rPr>
  </w:style>
  <w:style w:type="paragraph" w:styleId="Title">
    <w:name w:val="Title"/>
    <w:basedOn w:val="Normal"/>
    <w:next w:val="Normal"/>
    <w:link w:val="TitleChar"/>
    <w:uiPriority w:val="10"/>
    <w:qFormat/>
    <w:rsid w:val="00FC3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A21"/>
    <w:pPr>
      <w:spacing w:before="160"/>
      <w:jc w:val="center"/>
    </w:pPr>
    <w:rPr>
      <w:i/>
      <w:iCs/>
      <w:color w:val="404040" w:themeColor="text1" w:themeTint="BF"/>
    </w:rPr>
  </w:style>
  <w:style w:type="character" w:customStyle="1" w:styleId="QuoteChar">
    <w:name w:val="Quote Char"/>
    <w:basedOn w:val="DefaultParagraphFont"/>
    <w:link w:val="Quote"/>
    <w:uiPriority w:val="29"/>
    <w:rsid w:val="00FC3A21"/>
    <w:rPr>
      <w:i/>
      <w:iCs/>
      <w:color w:val="404040" w:themeColor="text1" w:themeTint="BF"/>
    </w:rPr>
  </w:style>
  <w:style w:type="paragraph" w:styleId="ListParagraph">
    <w:name w:val="List Paragraph"/>
    <w:basedOn w:val="Normal"/>
    <w:uiPriority w:val="34"/>
    <w:qFormat/>
    <w:rsid w:val="00FC3A21"/>
    <w:pPr>
      <w:ind w:left="720"/>
      <w:contextualSpacing/>
    </w:pPr>
  </w:style>
  <w:style w:type="character" w:styleId="IntenseEmphasis">
    <w:name w:val="Intense Emphasis"/>
    <w:basedOn w:val="DefaultParagraphFont"/>
    <w:uiPriority w:val="21"/>
    <w:qFormat/>
    <w:rsid w:val="00FC3A21"/>
    <w:rPr>
      <w:i/>
      <w:iCs/>
      <w:color w:val="2F5496" w:themeColor="accent1" w:themeShade="BF"/>
    </w:rPr>
  </w:style>
  <w:style w:type="paragraph" w:styleId="IntenseQuote">
    <w:name w:val="Intense Quote"/>
    <w:basedOn w:val="Normal"/>
    <w:next w:val="Normal"/>
    <w:link w:val="IntenseQuoteChar"/>
    <w:uiPriority w:val="30"/>
    <w:qFormat/>
    <w:rsid w:val="00FC3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A21"/>
    <w:rPr>
      <w:i/>
      <w:iCs/>
      <w:color w:val="2F5496" w:themeColor="accent1" w:themeShade="BF"/>
    </w:rPr>
  </w:style>
  <w:style w:type="character" w:styleId="IntenseReference">
    <w:name w:val="Intense Reference"/>
    <w:basedOn w:val="DefaultParagraphFont"/>
    <w:uiPriority w:val="32"/>
    <w:qFormat/>
    <w:rsid w:val="00FC3A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4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Baker</dc:creator>
  <cp:keywords/>
  <dc:description/>
  <cp:lastModifiedBy>Willie Baker</cp:lastModifiedBy>
  <cp:revision>1</cp:revision>
  <dcterms:created xsi:type="dcterms:W3CDTF">2024-07-17T15:15:00Z</dcterms:created>
  <dcterms:modified xsi:type="dcterms:W3CDTF">2024-07-17T15:16:00Z</dcterms:modified>
</cp:coreProperties>
</file>