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1CE09" w14:textId="77777777" w:rsidR="009E256A" w:rsidRPr="009E256A" w:rsidRDefault="009E256A" w:rsidP="009E256A">
      <w:pPr>
        <w:spacing w:before="100" w:beforeAutospacing="1" w:after="100" w:afterAutospacing="1" w:line="240" w:lineRule="auto"/>
        <w:jc w:val="center"/>
        <w:rPr>
          <w:rFonts w:eastAsia="Times New Roman" w:cs="Times New Roman"/>
          <w:kern w:val="0"/>
          <w14:ligatures w14:val="none"/>
        </w:rPr>
      </w:pPr>
      <w:r w:rsidRPr="009E256A">
        <w:rPr>
          <w:rFonts w:eastAsia="Times New Roman" w:cs="Times New Roman"/>
          <w:b/>
          <w:bCs/>
          <w:kern w:val="0"/>
          <w:sz w:val="36"/>
          <w:szCs w:val="36"/>
          <w14:ligatures w14:val="none"/>
        </w:rPr>
        <w:t>Baker Auctions &amp; Real Estate – Auction Terms &amp; Conditions</w:t>
      </w:r>
    </w:p>
    <w:p w14:paraId="7099FF97" w14:textId="77777777" w:rsidR="009E256A" w:rsidRPr="009E256A" w:rsidRDefault="009E256A" w:rsidP="009E256A">
      <w:pPr>
        <w:spacing w:before="100" w:beforeAutospacing="1" w:after="100" w:afterAutospacing="1" w:line="240" w:lineRule="auto"/>
        <w:jc w:val="center"/>
        <w:rPr>
          <w:rFonts w:eastAsia="Times New Roman" w:cs="Times New Roman"/>
          <w:kern w:val="0"/>
          <w14:ligatures w14:val="none"/>
        </w:rPr>
      </w:pPr>
      <w:r w:rsidRPr="009E256A">
        <w:rPr>
          <w:rFonts w:eastAsia="Times New Roman" w:cs="Times New Roman"/>
          <w:i/>
          <w:iCs/>
          <w:kern w:val="0"/>
          <w:sz w:val="28"/>
          <w:szCs w:val="28"/>
          <w14:ligatures w14:val="none"/>
        </w:rPr>
        <w:t>Willie Baker – Principal Auctioneer/Broker</w:t>
      </w:r>
    </w:p>
    <w:p w14:paraId="5EEF3944"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Auction Property</w:t>
      </w:r>
    </w:p>
    <w:p w14:paraId="1A74D7D2"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294 Elk Cave Rd. Gravel Switch KY</w:t>
      </w:r>
    </w:p>
    <w:p w14:paraId="0F885F45"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House and 75+/- acres in tracts</w:t>
      </w:r>
    </w:p>
    <w:p w14:paraId="7DBB9495"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Auction Date/Time/Location</w:t>
      </w:r>
    </w:p>
    <w:p w14:paraId="20401303"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 xml:space="preserve">Live Auction with Simulcast Online Bidding. Multi-Par Auction Method.  June 22, 2024; 10a.m.  Live - Offsite at the </w:t>
      </w:r>
      <w:proofErr w:type="spellStart"/>
      <w:r w:rsidRPr="009E256A">
        <w:rPr>
          <w:rFonts w:eastAsia="Times New Roman" w:cs="Times New Roman"/>
          <w:kern w:val="0"/>
          <w14:ligatures w14:val="none"/>
        </w:rPr>
        <w:t>Forkland</w:t>
      </w:r>
      <w:proofErr w:type="spellEnd"/>
      <w:r w:rsidRPr="009E256A">
        <w:rPr>
          <w:rFonts w:eastAsia="Times New Roman" w:cs="Times New Roman"/>
          <w:kern w:val="0"/>
          <w14:ligatures w14:val="none"/>
        </w:rPr>
        <w:t xml:space="preserve"> Community Center.</w:t>
      </w:r>
    </w:p>
    <w:p w14:paraId="55262FBB"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Registration</w:t>
      </w:r>
    </w:p>
    <w:p w14:paraId="35020A60" w14:textId="75A4B690"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 xml:space="preserve">Register </w:t>
      </w:r>
      <w:r w:rsidRPr="009E256A">
        <w:rPr>
          <w:rFonts w:eastAsia="Times New Roman" w:cs="Times New Roman"/>
          <w:kern w:val="0"/>
          <w14:ligatures w14:val="none"/>
        </w:rPr>
        <w:t>in person or online</w:t>
      </w:r>
      <w:r w:rsidRPr="009E256A">
        <w:rPr>
          <w:rFonts w:eastAsia="Times New Roman" w:cs="Times New Roman"/>
          <w:kern w:val="0"/>
          <w14:ligatures w14:val="none"/>
        </w:rPr>
        <w:t> </w:t>
      </w:r>
    </w:p>
    <w:p w14:paraId="2A54DEDE"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Auction Sale Type</w:t>
      </w:r>
    </w:p>
    <w:p w14:paraId="14F6A3E6"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Online Only Bidding with Extended Bidding</w:t>
      </w:r>
    </w:p>
    <w:p w14:paraId="54FA5956"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Buyer’s Premium</w:t>
      </w:r>
    </w:p>
    <w:p w14:paraId="23422D95"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A 10% Buyer’s Premium will be added to the high bid and included in the total contract purchase price. </w:t>
      </w:r>
      <w:r w:rsidRPr="009E256A">
        <w:rPr>
          <w:rFonts w:eastAsia="Times New Roman" w:cs="Times New Roman"/>
          <w:kern w:val="0"/>
          <w:u w:val="single"/>
          <w14:ligatures w14:val="none"/>
        </w:rPr>
        <w:t> Example:</w:t>
      </w:r>
      <w:r w:rsidRPr="009E256A">
        <w:rPr>
          <w:rFonts w:eastAsia="Times New Roman" w:cs="Times New Roman"/>
          <w:kern w:val="0"/>
          <w14:ligatures w14:val="none"/>
        </w:rPr>
        <w:t> High bid of $100,000.00 plus 10% Buyer’s Premium = $110,000.00 contract purchase price.</w:t>
      </w:r>
    </w:p>
    <w:p w14:paraId="3CDB71D7"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Absentee/Phone Bidding</w:t>
      </w:r>
    </w:p>
    <w:p w14:paraId="49AB0E3C"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Absentee or Phone Bidding arrangements can be made prior to Auction Day by contacting the Auctioneer, Willie Baker, at 859-319-1520.</w:t>
      </w:r>
    </w:p>
    <w:p w14:paraId="424DF86D"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Terms of Sale</w:t>
      </w:r>
    </w:p>
    <w:p w14:paraId="44404544" w14:textId="3FB43C2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The successful bidder(s) shall be required to enter into a non-contingent auction agreement and deposit 10% of the contract purchase price in the form of Cash, Certified Funds, or approved personal check immediately following the auction.  The balance of the purchase price shall be paid on or before</w:t>
      </w:r>
      <w:r w:rsidRPr="009E256A">
        <w:rPr>
          <w:rFonts w:eastAsia="Times New Roman" w:cs="Times New Roman"/>
          <w:kern w:val="0"/>
          <w14:ligatures w14:val="none"/>
        </w:rPr>
        <w:t xml:space="preserve"> 45 days post auction</w:t>
      </w:r>
      <w:r w:rsidRPr="009E256A">
        <w:rPr>
          <w:rFonts w:eastAsia="Times New Roman" w:cs="Times New Roman"/>
          <w:kern w:val="0"/>
          <w14:ligatures w14:val="none"/>
        </w:rPr>
        <w:t>.</w:t>
      </w:r>
    </w:p>
    <w:p w14:paraId="5ABE0AAF" w14:textId="77777777" w:rsidR="009E256A" w:rsidRPr="009E256A" w:rsidRDefault="009E256A" w:rsidP="009E256A">
      <w:pPr>
        <w:spacing w:before="100" w:beforeAutospacing="1" w:after="100" w:afterAutospacing="1" w:line="240" w:lineRule="auto"/>
        <w:rPr>
          <w:rFonts w:eastAsia="Times New Roman" w:cs="Times New Roman"/>
          <w:b/>
          <w:bCs/>
          <w:kern w:val="0"/>
          <w:u w:val="single"/>
          <w14:ligatures w14:val="none"/>
        </w:rPr>
      </w:pPr>
    </w:p>
    <w:p w14:paraId="478D571F" w14:textId="77777777" w:rsidR="009E256A" w:rsidRPr="009E256A" w:rsidRDefault="009E256A" w:rsidP="009E256A">
      <w:pPr>
        <w:spacing w:before="100" w:beforeAutospacing="1" w:after="100" w:afterAutospacing="1" w:line="240" w:lineRule="auto"/>
        <w:rPr>
          <w:rFonts w:eastAsia="Times New Roman" w:cs="Times New Roman"/>
          <w:b/>
          <w:bCs/>
          <w:kern w:val="0"/>
          <w:u w:val="single"/>
          <w14:ligatures w14:val="none"/>
        </w:rPr>
      </w:pPr>
    </w:p>
    <w:p w14:paraId="70AE091B" w14:textId="47ACB44A"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Possession</w:t>
      </w:r>
    </w:p>
    <w:p w14:paraId="5FA054FB"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 xml:space="preserve">Possession shall be granted with deed transfer, subject to any existing </w:t>
      </w:r>
      <w:proofErr w:type="gramStart"/>
      <w:r w:rsidRPr="009E256A">
        <w:rPr>
          <w:rFonts w:eastAsia="Times New Roman" w:cs="Times New Roman"/>
          <w:kern w:val="0"/>
          <w14:ligatures w14:val="none"/>
        </w:rPr>
        <w:t>liens</w:t>
      </w:r>
      <w:proofErr w:type="gramEnd"/>
      <w:r w:rsidRPr="009E256A">
        <w:rPr>
          <w:rFonts w:eastAsia="Times New Roman" w:cs="Times New Roman"/>
          <w:kern w:val="0"/>
          <w14:ligatures w14:val="none"/>
        </w:rPr>
        <w:t>, tenants, or occupants if applicable.</w:t>
      </w:r>
    </w:p>
    <w:p w14:paraId="24E90AE9"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Real Estate Property Taxes</w:t>
      </w:r>
    </w:p>
    <w:p w14:paraId="1B544B70"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2024 Real Estate Taxes shall be prorated.</w:t>
      </w:r>
    </w:p>
    <w:p w14:paraId="0BDEC369"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Insurance</w:t>
      </w:r>
    </w:p>
    <w:p w14:paraId="7BFB3DB3"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The successful purchaser of the subject property is hereby notified that they may wish to insure their interest in the property to the day of deed transfer, if applicable.</w:t>
      </w:r>
    </w:p>
    <w:p w14:paraId="707B02D2"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Closing &amp; Title</w:t>
      </w:r>
    </w:p>
    <w:p w14:paraId="3A2829CD"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The Buyer is responsible for hiring their own Attorney to perform title work, prepare closing documents, and execute the closing.  Buyer is responsible for their own Attorney’s fees.  Auctioneer must be notified of closing attorney’s contact information to coordinate the closing.  Closing shall take place on or before 45 days post auction</w:t>
      </w:r>
    </w:p>
    <w:p w14:paraId="31D86C86"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Property Inspection</w:t>
      </w:r>
    </w:p>
    <w:p w14:paraId="56C81C5B"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Property may be viewed or inspected by appointment or potential buyer convenience. Buyer hereby understands that the seller nor auction company is deemed liable or responsible for any injury or accident while at the property.</w:t>
      </w:r>
    </w:p>
    <w:p w14:paraId="55F4BA6E"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Special Notice</w:t>
      </w:r>
    </w:p>
    <w:p w14:paraId="28A0F2F7" w14:textId="34EDE295" w:rsidR="009E256A" w:rsidRPr="009E256A" w:rsidRDefault="009E256A" w:rsidP="009E256A">
      <w:pPr>
        <w:spacing w:before="100" w:beforeAutospacing="1" w:after="100" w:afterAutospacing="1" w:line="240" w:lineRule="auto"/>
        <w:rPr>
          <w:rFonts w:eastAsia="Times New Roman" w:cs="Segoe UI"/>
          <w:kern w:val="0"/>
          <w14:ligatures w14:val="none"/>
        </w:rPr>
      </w:pPr>
      <w:r w:rsidRPr="009E256A">
        <w:rPr>
          <w:rFonts w:eastAsia="Times New Roman" w:cs="Segoe UI"/>
          <w:kern w:val="0"/>
          <w14:ligatures w14:val="none"/>
        </w:rPr>
        <w:t xml:space="preserve">This property is being offered “AS – IS, WHERE IS”, and with all faults, with no Warranties expressed or implied of any kind.  Property shall be conveyed with an insurable title by “General Warranty” deed with no liens or encumbrances, other than existing covenants, restrictions, and easements of record.  Bidders should carefully verify all information and make their own decisions as to accuracy thereof before bidding. </w:t>
      </w:r>
      <w:proofErr w:type="gramStart"/>
      <w:r w:rsidRPr="009E256A">
        <w:rPr>
          <w:rFonts w:eastAsia="Times New Roman" w:cs="Segoe UI"/>
          <w:kern w:val="0"/>
          <w14:ligatures w14:val="none"/>
        </w:rPr>
        <w:t>Buyer</w:t>
      </w:r>
      <w:proofErr w:type="gramEnd"/>
      <w:r w:rsidRPr="009E256A">
        <w:rPr>
          <w:rFonts w:eastAsia="Times New Roman" w:cs="Segoe UI"/>
          <w:kern w:val="0"/>
          <w14:ligatures w14:val="none"/>
        </w:rPr>
        <w:t xml:space="preserve"> should consult with all utility providers concerning availability. </w:t>
      </w:r>
      <w:r w:rsidRPr="009E256A">
        <w:rPr>
          <w:rFonts w:eastAsia="Times New Roman" w:cs="Segoe UI"/>
          <w:kern w:val="0"/>
          <w:shd w:val="clear" w:color="auto" w:fill="FFFFFF"/>
          <w14:ligatures w14:val="none"/>
        </w:rPr>
        <w:t xml:space="preserve">The bids are advanced at pre-set increments available on the bidding web page. From </w:t>
      </w:r>
      <w:proofErr w:type="gramStart"/>
      <w:r w:rsidRPr="009E256A">
        <w:rPr>
          <w:rFonts w:eastAsia="Times New Roman" w:cs="Segoe UI"/>
          <w:kern w:val="0"/>
          <w:shd w:val="clear" w:color="auto" w:fill="FFFFFF"/>
          <w14:ligatures w14:val="none"/>
        </w:rPr>
        <w:t>time to time</w:t>
      </w:r>
      <w:proofErr w:type="gramEnd"/>
      <w:r w:rsidRPr="009E256A">
        <w:rPr>
          <w:rFonts w:eastAsia="Times New Roman" w:cs="Segoe UI"/>
          <w:kern w:val="0"/>
          <w:shd w:val="clear" w:color="auto" w:fill="FFFFFF"/>
          <w14:ligatures w14:val="none"/>
        </w:rPr>
        <w:t xml:space="preserve"> Baker Auctions &amp; Real Estate, LLC may accept items with unpublished reserves prices. The seller and Baker Auctions &amp; Real Estate, LLC reserve the right to bid on behalf of the seller on items on which there may be a reserve up to that reserve amount. Baker Auctions &amp; Real Estate, LLC may reject or cancel any bid for any reason. The </w:t>
      </w:r>
      <w:proofErr w:type="gramStart"/>
      <w:r w:rsidRPr="009E256A">
        <w:rPr>
          <w:rFonts w:eastAsia="Times New Roman" w:cs="Segoe UI"/>
          <w:kern w:val="0"/>
          <w:shd w:val="clear" w:color="auto" w:fill="FFFFFF"/>
          <w14:ligatures w14:val="none"/>
        </w:rPr>
        <w:t>record</w:t>
      </w:r>
      <w:proofErr w:type="gramEnd"/>
      <w:r w:rsidRPr="009E256A">
        <w:rPr>
          <w:rFonts w:eastAsia="Times New Roman" w:cs="Segoe UI"/>
          <w:kern w:val="0"/>
          <w:shd w:val="clear" w:color="auto" w:fill="FFFFFF"/>
          <w14:ligatures w14:val="none"/>
        </w:rPr>
        <w:t xml:space="preserve"> of the auction made by Baker Auctions &amp; Real </w:t>
      </w:r>
      <w:proofErr w:type="gramStart"/>
      <w:r w:rsidRPr="009E256A">
        <w:rPr>
          <w:rFonts w:eastAsia="Times New Roman" w:cs="Segoe UI"/>
          <w:kern w:val="0"/>
          <w:shd w:val="clear" w:color="auto" w:fill="FFFFFF"/>
          <w14:ligatures w14:val="none"/>
        </w:rPr>
        <w:t>Estate,</w:t>
      </w:r>
      <w:proofErr w:type="gramEnd"/>
      <w:r w:rsidRPr="009E256A">
        <w:rPr>
          <w:rFonts w:eastAsia="Times New Roman" w:cs="Segoe UI"/>
          <w:kern w:val="0"/>
          <w:shd w:val="clear" w:color="auto" w:fill="FFFFFF"/>
          <w14:ligatures w14:val="none"/>
        </w:rPr>
        <w:t xml:space="preserve"> LLC shall be conclusive. This is a Public Auction and as such, all qualified bidders may bid including Baker Auctions &amp; Real Estate, LLC owners, family members, employees, and </w:t>
      </w:r>
      <w:r w:rsidRPr="009E256A">
        <w:rPr>
          <w:rFonts w:eastAsia="Times New Roman" w:cs="Segoe UI"/>
          <w:kern w:val="0"/>
          <w:shd w:val="clear" w:color="auto" w:fill="FFFFFF"/>
          <w14:ligatures w14:val="none"/>
        </w:rPr>
        <w:lastRenderedPageBreak/>
        <w:t>affiliates. If the Auctioneer determines that any bid is not commensurate with the value of the article offered, he may reject the same and withdraw the item from the auction. If, having acknowledged an opening bid, he decides that an advance is not sufficient, he may reject the advance.</w:t>
      </w:r>
      <w:r w:rsidRPr="009E256A">
        <w:rPr>
          <w:rFonts w:eastAsia="Times New Roman" w:cs="Segoe UI"/>
          <w:kern w:val="0"/>
          <w14:ligatures w14:val="none"/>
        </w:rPr>
        <w:t xml:space="preserve">  The successful bidder today will be required to waive their right to a Lead Based Paint inspection, if applicable. </w:t>
      </w:r>
    </w:p>
    <w:p w14:paraId="4195C1E0"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Special Condition</w:t>
      </w:r>
    </w:p>
    <w:p w14:paraId="293B878B"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sz w:val="36"/>
          <w:szCs w:val="36"/>
          <w14:ligatures w14:val="none"/>
        </w:rPr>
        <w:t>THIS IS A NON-CONTINGENT SALE! CASH OR CONVENTIONAL FINANCING ONLY!</w:t>
      </w:r>
    </w:p>
    <w:p w14:paraId="6BCB98D0"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If you are financing the property, please be prepared to present a letter of intent to loan from your financial institution.</w:t>
      </w:r>
    </w:p>
    <w:p w14:paraId="7CB2620A"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kern w:val="0"/>
          <w:u w:val="single"/>
          <w14:ligatures w14:val="none"/>
        </w:rPr>
        <w:t>Bidder’s Acknowledgement</w:t>
      </w:r>
    </w:p>
    <w:p w14:paraId="62680AD9"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 xml:space="preserve">By signing below or registering online, You, as a successful </w:t>
      </w:r>
      <w:proofErr w:type="gramStart"/>
      <w:r w:rsidRPr="009E256A">
        <w:rPr>
          <w:rFonts w:eastAsia="Times New Roman" w:cs="Times New Roman"/>
          <w:kern w:val="0"/>
          <w14:ligatures w14:val="none"/>
        </w:rPr>
        <w:t>bidder</w:t>
      </w:r>
      <w:proofErr w:type="gramEnd"/>
      <w:r w:rsidRPr="009E256A">
        <w:rPr>
          <w:rFonts w:eastAsia="Times New Roman" w:cs="Times New Roman"/>
          <w:kern w:val="0"/>
          <w14:ligatures w14:val="none"/>
        </w:rPr>
        <w:t xml:space="preserve"> agree to the terms and condition stated herein. This document is part of the non-contingent contract sale to purchase the property.  This is a public offering open to all!</w:t>
      </w:r>
    </w:p>
    <w:p w14:paraId="4C75125B"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Signature:</w:t>
      </w:r>
      <w:r w:rsidRPr="009E256A">
        <w:rPr>
          <w:rFonts w:eastAsia="Times New Roman" w:cs="Times New Roman"/>
          <w:kern w:val="0"/>
          <w:u w:val="single"/>
          <w14:ligatures w14:val="none"/>
        </w:rPr>
        <w:t>                                                        </w:t>
      </w:r>
      <w:r w:rsidRPr="009E256A">
        <w:rPr>
          <w:rFonts w:eastAsia="Times New Roman" w:cs="Times New Roman"/>
          <w:kern w:val="0"/>
          <w14:ligatures w14:val="none"/>
        </w:rPr>
        <w:t>                        Date:</w:t>
      </w:r>
      <w:r w:rsidRPr="009E256A">
        <w:rPr>
          <w:rFonts w:eastAsia="Times New Roman" w:cs="Times New Roman"/>
          <w:kern w:val="0"/>
          <w:u w:val="single"/>
          <w14:ligatures w14:val="none"/>
        </w:rPr>
        <w:t>                                                  </w:t>
      </w:r>
    </w:p>
    <w:p w14:paraId="424DF9A3"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Bidder’s Name/Phone Number:</w:t>
      </w:r>
      <w:r w:rsidRPr="009E256A">
        <w:rPr>
          <w:rFonts w:eastAsia="Times New Roman" w:cs="Times New Roman"/>
          <w:kern w:val="0"/>
          <w:u w:val="single"/>
          <w14:ligatures w14:val="none"/>
        </w:rPr>
        <w:t>                                                                                            </w:t>
      </w:r>
    </w:p>
    <w:p w14:paraId="446EAE1E"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kern w:val="0"/>
          <w14:ligatures w14:val="none"/>
        </w:rPr>
        <w:t>Address:</w:t>
      </w:r>
      <w:r w:rsidRPr="009E256A">
        <w:rPr>
          <w:rFonts w:eastAsia="Times New Roman" w:cs="Times New Roman"/>
          <w:kern w:val="0"/>
          <w:u w:val="single"/>
          <w14:ligatures w14:val="none"/>
        </w:rPr>
        <w:t>                                                                                                                                 </w:t>
      </w:r>
    </w:p>
    <w:p w14:paraId="651A8ECF" w14:textId="77777777" w:rsidR="009E256A" w:rsidRPr="009E256A" w:rsidRDefault="009E256A" w:rsidP="009E256A">
      <w:pPr>
        <w:spacing w:before="100" w:beforeAutospacing="1" w:after="100" w:afterAutospacing="1" w:line="240" w:lineRule="auto"/>
        <w:rPr>
          <w:rFonts w:eastAsia="Times New Roman" w:cs="Times New Roman"/>
          <w:kern w:val="0"/>
          <w14:ligatures w14:val="none"/>
        </w:rPr>
      </w:pPr>
      <w:r w:rsidRPr="009E256A">
        <w:rPr>
          <w:rFonts w:eastAsia="Times New Roman" w:cs="Times New Roman"/>
          <w:b/>
          <w:bCs/>
          <w:i/>
          <w:iCs/>
          <w:color w:val="FF0000"/>
          <w:kern w:val="0"/>
          <w14:ligatures w14:val="none"/>
        </w:rPr>
        <w:t xml:space="preserve">Announcements </w:t>
      </w:r>
      <w:proofErr w:type="gramStart"/>
      <w:r w:rsidRPr="009E256A">
        <w:rPr>
          <w:rFonts w:eastAsia="Times New Roman" w:cs="Times New Roman"/>
          <w:b/>
          <w:bCs/>
          <w:i/>
          <w:iCs/>
          <w:color w:val="FF0000"/>
          <w:kern w:val="0"/>
          <w14:ligatures w14:val="none"/>
        </w:rPr>
        <w:t>made</w:t>
      </w:r>
      <w:proofErr w:type="gramEnd"/>
      <w:r w:rsidRPr="009E256A">
        <w:rPr>
          <w:rFonts w:eastAsia="Times New Roman" w:cs="Times New Roman"/>
          <w:b/>
          <w:bCs/>
          <w:i/>
          <w:iCs/>
          <w:color w:val="FF0000"/>
          <w:kern w:val="0"/>
          <w14:ligatures w14:val="none"/>
        </w:rPr>
        <w:t xml:space="preserve"> day of sale take precedence over any previous advertisements!</w:t>
      </w:r>
    </w:p>
    <w:p w14:paraId="5220AEBD" w14:textId="77777777" w:rsidR="009E256A" w:rsidRPr="009E256A" w:rsidRDefault="009E256A"/>
    <w:sectPr w:rsidR="009E256A" w:rsidRPr="009E2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6A"/>
    <w:rsid w:val="009730B1"/>
    <w:rsid w:val="009E256A"/>
    <w:rsid w:val="00EC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D0AB"/>
  <w15:chartTrackingRefBased/>
  <w15:docId w15:val="{8513F538-9B4A-421C-A337-37C37DD7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6A"/>
    <w:rPr>
      <w:rFonts w:eastAsiaTheme="majorEastAsia" w:cstheme="majorBidi"/>
      <w:color w:val="272727" w:themeColor="text1" w:themeTint="D8"/>
    </w:rPr>
  </w:style>
  <w:style w:type="paragraph" w:styleId="Title">
    <w:name w:val="Title"/>
    <w:basedOn w:val="Normal"/>
    <w:next w:val="Normal"/>
    <w:link w:val="TitleChar"/>
    <w:uiPriority w:val="10"/>
    <w:qFormat/>
    <w:rsid w:val="009E2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6A"/>
    <w:pPr>
      <w:spacing w:before="160"/>
      <w:jc w:val="center"/>
    </w:pPr>
    <w:rPr>
      <w:i/>
      <w:iCs/>
      <w:color w:val="404040" w:themeColor="text1" w:themeTint="BF"/>
    </w:rPr>
  </w:style>
  <w:style w:type="character" w:customStyle="1" w:styleId="QuoteChar">
    <w:name w:val="Quote Char"/>
    <w:basedOn w:val="DefaultParagraphFont"/>
    <w:link w:val="Quote"/>
    <w:uiPriority w:val="29"/>
    <w:rsid w:val="009E256A"/>
    <w:rPr>
      <w:i/>
      <w:iCs/>
      <w:color w:val="404040" w:themeColor="text1" w:themeTint="BF"/>
    </w:rPr>
  </w:style>
  <w:style w:type="paragraph" w:styleId="ListParagraph">
    <w:name w:val="List Paragraph"/>
    <w:basedOn w:val="Normal"/>
    <w:uiPriority w:val="34"/>
    <w:qFormat/>
    <w:rsid w:val="009E256A"/>
    <w:pPr>
      <w:ind w:left="720"/>
      <w:contextualSpacing/>
    </w:pPr>
  </w:style>
  <w:style w:type="character" w:styleId="IntenseEmphasis">
    <w:name w:val="Intense Emphasis"/>
    <w:basedOn w:val="DefaultParagraphFont"/>
    <w:uiPriority w:val="21"/>
    <w:qFormat/>
    <w:rsid w:val="009E256A"/>
    <w:rPr>
      <w:i/>
      <w:iCs/>
      <w:color w:val="0F4761" w:themeColor="accent1" w:themeShade="BF"/>
    </w:rPr>
  </w:style>
  <w:style w:type="paragraph" w:styleId="IntenseQuote">
    <w:name w:val="Intense Quote"/>
    <w:basedOn w:val="Normal"/>
    <w:next w:val="Normal"/>
    <w:link w:val="IntenseQuoteChar"/>
    <w:uiPriority w:val="30"/>
    <w:qFormat/>
    <w:rsid w:val="009E2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56A"/>
    <w:rPr>
      <w:i/>
      <w:iCs/>
      <w:color w:val="0F4761" w:themeColor="accent1" w:themeShade="BF"/>
    </w:rPr>
  </w:style>
  <w:style w:type="character" w:styleId="IntenseReference">
    <w:name w:val="Intense Reference"/>
    <w:basedOn w:val="DefaultParagraphFont"/>
    <w:uiPriority w:val="32"/>
    <w:qFormat/>
    <w:rsid w:val="009E25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Baker</dc:creator>
  <cp:keywords/>
  <dc:description/>
  <cp:lastModifiedBy>Willie Baker</cp:lastModifiedBy>
  <cp:revision>1</cp:revision>
  <cp:lastPrinted>2024-06-21T19:05:00Z</cp:lastPrinted>
  <dcterms:created xsi:type="dcterms:W3CDTF">2024-06-21T18:56:00Z</dcterms:created>
  <dcterms:modified xsi:type="dcterms:W3CDTF">2024-06-21T19:10:00Z</dcterms:modified>
</cp:coreProperties>
</file>